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67D" w:rsidRPr="00FB6D23" w:rsidRDefault="00CD467D" w:rsidP="00CD467D">
      <w:pPr>
        <w:ind w:firstLineChars="549" w:firstLine="1764"/>
        <w:rPr>
          <w:rFonts w:ascii="仿宋" w:eastAsia="仿宋" w:hAnsi="仿宋"/>
          <w:b/>
          <w:sz w:val="32"/>
          <w:szCs w:val="32"/>
        </w:rPr>
      </w:pPr>
    </w:p>
    <w:p w:rsidR="00BE6D03" w:rsidRPr="00BE6D03" w:rsidRDefault="00BE6D03" w:rsidP="004C741F">
      <w:pPr>
        <w:spacing w:line="560" w:lineRule="exact"/>
        <w:ind w:firstLineChars="537" w:firstLine="2372"/>
        <w:rPr>
          <w:rFonts w:ascii="Times New Roman" w:eastAsia="宋体" w:hAnsi="Times New Roman" w:cs="Times New Roman"/>
          <w:b/>
          <w:sz w:val="44"/>
          <w:szCs w:val="44"/>
        </w:rPr>
      </w:pPr>
      <w:r>
        <w:rPr>
          <w:rFonts w:ascii="Times New Roman" w:eastAsia="宋体" w:hAnsi="Times New Roman" w:cs="Times New Roman" w:hint="eastAsia"/>
          <w:b/>
          <w:sz w:val="44"/>
          <w:szCs w:val="44"/>
        </w:rPr>
        <w:t>项目</w:t>
      </w:r>
      <w:r w:rsidRPr="00BE6D03">
        <w:rPr>
          <w:rFonts w:ascii="Times New Roman" w:eastAsia="宋体" w:hAnsi="Times New Roman" w:cs="Times New Roman" w:hint="eastAsia"/>
          <w:b/>
          <w:sz w:val="44"/>
          <w:szCs w:val="44"/>
        </w:rPr>
        <w:t>研究报告</w:t>
      </w:r>
    </w:p>
    <w:p w:rsidR="00BE6D03" w:rsidRPr="00BE6D03" w:rsidRDefault="00BE6D03" w:rsidP="00BE6D03">
      <w:pPr>
        <w:spacing w:line="56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Pr="00BE6D03" w:rsidRDefault="004C741F" w:rsidP="003F676C">
      <w:pPr>
        <w:spacing w:line="560" w:lineRule="exact"/>
        <w:ind w:leftChars="197" w:left="1794" w:hangingChars="491" w:hanging="1380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项目</w:t>
      </w:r>
      <w:r w:rsidR="00BE6D03"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类别：</w:t>
      </w:r>
      <w:r w:rsidR="00EE7504">
        <w:rPr>
          <w:rFonts w:ascii="Times New Roman" w:eastAsia="宋体" w:hAnsi="Times New Roman" w:cs="Times New Roman" w:hint="eastAsia"/>
          <w:b/>
          <w:sz w:val="28"/>
          <w:szCs w:val="28"/>
        </w:rPr>
        <w:t>（如“海南外国语职业学院</w:t>
      </w:r>
      <w:r w:rsidR="00EE7504">
        <w:rPr>
          <w:rFonts w:ascii="Times New Roman" w:eastAsia="宋体" w:hAnsi="Times New Roman" w:cs="Times New Roman" w:hint="eastAsia"/>
          <w:b/>
          <w:sz w:val="28"/>
          <w:szCs w:val="28"/>
        </w:rPr>
        <w:t>2018</w:t>
      </w:r>
      <w:r w:rsidR="00EE7504">
        <w:rPr>
          <w:rFonts w:ascii="Times New Roman" w:eastAsia="宋体" w:hAnsi="Times New Roman" w:cs="Times New Roman" w:hint="eastAsia"/>
          <w:b/>
          <w:sz w:val="28"/>
          <w:szCs w:val="28"/>
        </w:rPr>
        <w:t>年教育教学改革研究项目”）</w:t>
      </w:r>
      <w:bookmarkStart w:id="0" w:name="_GoBack"/>
      <w:bookmarkEnd w:id="0"/>
    </w:p>
    <w:p w:rsidR="00BE6D03" w:rsidRPr="00BE6D03" w:rsidRDefault="00BE6D03" w:rsidP="00EE7504">
      <w:pPr>
        <w:spacing w:line="7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项目名称：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EE7504">
      <w:pPr>
        <w:spacing w:line="720" w:lineRule="exact"/>
        <w:ind w:leftChars="197" w:left="1699" w:hangingChars="457" w:hanging="1285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项目编号：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EE7504">
      <w:pPr>
        <w:spacing w:line="720" w:lineRule="exact"/>
        <w:ind w:firstLineChars="147" w:firstLine="413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项目负责人：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Pr="00BE6D03" w:rsidRDefault="00BE6D03" w:rsidP="00EE7504">
      <w:pPr>
        <w:spacing w:line="72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 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项目组成员：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44"/>
          <w:szCs w:val="4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8782C">
        <w:rPr>
          <w:rFonts w:hint="eastAsia"/>
          <w:b/>
          <w:sz w:val="24"/>
        </w:rPr>
        <w:t>摘要</w:t>
      </w:r>
      <w:r w:rsidRPr="00B8782C">
        <w:rPr>
          <w:rFonts w:hint="eastAsia"/>
          <w:b/>
          <w:sz w:val="24"/>
        </w:rPr>
        <w:t>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………………………………………………………………………………………………………………………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rPr>
          <w:b/>
          <w:sz w:val="24"/>
        </w:rPr>
      </w:pPr>
      <w:r w:rsidRPr="00BE6D03">
        <w:rPr>
          <w:rFonts w:hint="eastAsia"/>
          <w:b/>
          <w:sz w:val="24"/>
        </w:rPr>
        <w:t>关键词：</w:t>
      </w:r>
      <w:r>
        <w:rPr>
          <w:b/>
          <w:sz w:val="24"/>
        </w:rPr>
        <w:t>…………………………………………………………………………………………………………………</w:t>
      </w:r>
    </w:p>
    <w:p w:rsidR="00BE6D03" w:rsidRDefault="00BE6D03" w:rsidP="00D6409D">
      <w:pPr>
        <w:spacing w:line="480" w:lineRule="exact"/>
        <w:rPr>
          <w:b/>
          <w:sz w:val="24"/>
        </w:rPr>
      </w:pPr>
    </w:p>
    <w:p w:rsid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一、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研究背景与意义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</w:t>
      </w:r>
      <w:proofErr w:type="gramEnd"/>
    </w:p>
    <w:p w:rsidR="00BE6D03" w:rsidRPr="00BE6D03" w:rsidRDefault="00BE6D03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二、研究队伍</w:t>
      </w:r>
      <w:r>
        <w:rPr>
          <w:rFonts w:ascii="Times New Roman" w:eastAsia="宋体" w:hAnsi="Times New Roman" w:cs="Times New Roman"/>
          <w:b/>
          <w:sz w:val="28"/>
          <w:szCs w:val="28"/>
        </w:rPr>
        <w:t>……</w:t>
      </w:r>
      <w:proofErr w:type="gramStart"/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b/>
          <w:sz w:val="28"/>
          <w:szCs w:val="28"/>
        </w:rPr>
        <w:t>..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三、研究设计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1. 研究目标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2. 研究思路</w:t>
      </w:r>
    </w:p>
    <w:p w:rsidR="00BE6D03" w:rsidRDefault="00BE6D03" w:rsidP="00D6409D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 xml:space="preserve">3. 研究方法 </w:t>
      </w:r>
    </w:p>
    <w:p w:rsidR="00EE7504" w:rsidRDefault="00BE6D03" w:rsidP="00EE7504">
      <w:pPr>
        <w:spacing w:line="480" w:lineRule="exact"/>
        <w:ind w:firstLine="585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t>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Chars="196" w:firstLine="551"/>
        <w:rPr>
          <w:rFonts w:ascii="宋体" w:eastAsia="宋体" w:hAnsi="宋体" w:cs="Times New Roman"/>
          <w:b/>
          <w:sz w:val="28"/>
          <w:szCs w:val="28"/>
        </w:rPr>
      </w:pPr>
      <w:r w:rsidRPr="00BE6D03">
        <w:rPr>
          <w:rFonts w:ascii="宋体" w:eastAsia="宋体" w:hAnsi="宋体" w:cs="Times New Roman" w:hint="eastAsia"/>
          <w:b/>
          <w:sz w:val="28"/>
          <w:szCs w:val="28"/>
        </w:rPr>
        <w:t>四、研究过程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/>
          <w:b/>
          <w:sz w:val="28"/>
          <w:szCs w:val="28"/>
        </w:rPr>
        <w:lastRenderedPageBreak/>
        <w:t>……………………………………………………………………</w:t>
      </w:r>
    </w:p>
    <w:p w:rsid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</w:p>
    <w:p w:rsidR="00BE6D03" w:rsidRDefault="00BE6D03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五、项目</w:t>
      </w:r>
      <w:r w:rsidRPr="009A69C8">
        <w:rPr>
          <w:rFonts w:hint="eastAsia"/>
          <w:b/>
          <w:sz w:val="28"/>
          <w:szCs w:val="28"/>
        </w:rPr>
        <w:t>主要</w:t>
      </w:r>
      <w:r>
        <w:rPr>
          <w:rFonts w:hint="eastAsia"/>
          <w:b/>
          <w:sz w:val="28"/>
          <w:szCs w:val="28"/>
        </w:rPr>
        <w:t>研究</w:t>
      </w:r>
      <w:r w:rsidRPr="009A69C8">
        <w:rPr>
          <w:rFonts w:hint="eastAsia"/>
          <w:b/>
          <w:sz w:val="28"/>
          <w:szCs w:val="28"/>
        </w:rPr>
        <w:t>内容</w:t>
      </w:r>
    </w:p>
    <w:p w:rsidR="00BE6D03" w:rsidRPr="00BE6D03" w:rsidRDefault="00BE6D03" w:rsidP="00D6409D">
      <w:pPr>
        <w:spacing w:line="480" w:lineRule="exact"/>
        <w:ind w:firstLine="570"/>
        <w:rPr>
          <w:rFonts w:ascii="宋体" w:eastAsia="宋体" w:hAnsi="宋体" w:cs="Times New Roman"/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</w:t>
      </w:r>
    </w:p>
    <w:p w:rsidR="00BE6D03" w:rsidRPr="00BE6D03" w:rsidRDefault="00BE6D03" w:rsidP="00D6409D">
      <w:pPr>
        <w:spacing w:line="480" w:lineRule="exact"/>
        <w:ind w:firstLine="570"/>
        <w:rPr>
          <w:rFonts w:ascii="Times New Roman" w:eastAsia="宋体" w:hAnsi="Times New Roman" w:cs="Times New Roman"/>
          <w:b/>
          <w:sz w:val="28"/>
          <w:szCs w:val="28"/>
        </w:rPr>
      </w:pPr>
      <w:r w:rsidRPr="00BE6D03">
        <w:rPr>
          <w:rFonts w:ascii="Times New Roman" w:eastAsia="宋体" w:hAnsi="Times New Roman" w:cs="Times New Roman" w:hint="eastAsia"/>
          <w:b/>
          <w:sz w:val="28"/>
          <w:szCs w:val="28"/>
        </w:rPr>
        <w:t>主要创新与特色：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 xml:space="preserve">  </w:t>
      </w:r>
      <w:r w:rsidRPr="00BE6D03">
        <w:rPr>
          <w:rFonts w:ascii="仿宋" w:eastAsia="仿宋" w:hAnsi="仿宋" w:hint="eastAsia"/>
          <w:b/>
          <w:sz w:val="28"/>
          <w:szCs w:val="28"/>
        </w:rPr>
        <w:t xml:space="preserve"> </w:t>
      </w:r>
      <w:r w:rsidRPr="00BE6D03">
        <w:rPr>
          <w:rFonts w:ascii="仿宋" w:eastAsia="仿宋" w:hAnsi="仿宋"/>
          <w:b/>
          <w:sz w:val="28"/>
          <w:szCs w:val="28"/>
        </w:rPr>
        <w:t>……………………………………………</w:t>
      </w:r>
      <w:r>
        <w:rPr>
          <w:rFonts w:ascii="仿宋" w:eastAsia="仿宋" w:hAnsi="仿宋"/>
          <w:b/>
          <w:sz w:val="28"/>
          <w:szCs w:val="28"/>
        </w:rPr>
        <w:t>………………………</w:t>
      </w:r>
    </w:p>
    <w:p w:rsidR="00BE6D03" w:rsidRDefault="00BE6D03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（一）</w:t>
      </w:r>
      <w:r w:rsidR="00D6409D">
        <w:rPr>
          <w:rFonts w:ascii="仿宋" w:eastAsia="仿宋" w:hAnsi="仿宋"/>
          <w:b/>
          <w:sz w:val="28"/>
          <w:szCs w:val="28"/>
        </w:rPr>
        <w:t>……</w:t>
      </w:r>
      <w:proofErr w:type="gramStart"/>
      <w:r w:rsidR="00D6409D"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（二）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（三）</w:t>
      </w:r>
      <w:r>
        <w:rPr>
          <w:rFonts w:ascii="仿宋" w:eastAsia="仿宋" w:hAnsi="仿宋"/>
          <w:b/>
          <w:sz w:val="28"/>
          <w:szCs w:val="28"/>
        </w:rPr>
        <w:t>……</w:t>
      </w:r>
      <w:proofErr w:type="gramStart"/>
      <w:r>
        <w:rPr>
          <w:rFonts w:ascii="仿宋" w:eastAsia="仿宋" w:hAnsi="仿宋"/>
          <w:b/>
          <w:sz w:val="28"/>
          <w:szCs w:val="28"/>
        </w:rPr>
        <w:t>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</w:t>
      </w: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六、研究对策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</w:t>
      </w:r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Chars="200" w:firstLine="562"/>
        <w:rPr>
          <w:b/>
          <w:sz w:val="28"/>
          <w:szCs w:val="28"/>
        </w:rPr>
      </w:pPr>
      <w:r w:rsidRPr="005E0BF3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二</w:t>
      </w:r>
      <w:r w:rsidRPr="005E0BF3">
        <w:rPr>
          <w:rFonts w:hint="eastAsia"/>
          <w:b/>
          <w:sz w:val="28"/>
          <w:szCs w:val="28"/>
        </w:rPr>
        <w:t>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...</w:t>
      </w:r>
    </w:p>
    <w:p w:rsid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………………………………………………………………………..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七、研究结论与建议</w:t>
      </w:r>
    </w:p>
    <w:p w:rsidR="00D6409D" w:rsidRPr="00D6409D" w:rsidRDefault="00D6409D" w:rsidP="00D6409D">
      <w:pPr>
        <w:spacing w:line="480" w:lineRule="exact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b/>
          <w:sz w:val="28"/>
          <w:szCs w:val="28"/>
        </w:rPr>
        <w:t>……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</w:t>
      </w:r>
      <w:proofErr w:type="gramEnd"/>
      <w:r>
        <w:rPr>
          <w:rFonts w:hint="eastAsia"/>
          <w:b/>
          <w:sz w:val="28"/>
          <w:szCs w:val="28"/>
        </w:rPr>
        <w:t>..</w:t>
      </w:r>
    </w:p>
    <w:p w:rsid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Pr="00D6409D" w:rsidRDefault="00D6409D" w:rsidP="00D6409D">
      <w:pPr>
        <w:spacing w:line="480" w:lineRule="exact"/>
        <w:ind w:firstLineChars="196" w:firstLine="551"/>
        <w:rPr>
          <w:rFonts w:ascii="Times New Roman" w:eastAsia="宋体" w:hAnsi="Times New Roman" w:cs="Times New Roman"/>
          <w:b/>
          <w:sz w:val="28"/>
          <w:szCs w:val="28"/>
        </w:rPr>
      </w:pPr>
      <w:r w:rsidRPr="00D6409D">
        <w:rPr>
          <w:rFonts w:ascii="Times New Roman" w:eastAsia="宋体" w:hAnsi="Times New Roman" w:cs="Times New Roman" w:hint="eastAsia"/>
          <w:b/>
          <w:sz w:val="28"/>
          <w:szCs w:val="28"/>
        </w:rPr>
        <w:t>八、今后研究设想与展望</w:t>
      </w:r>
    </w:p>
    <w:p w:rsidR="00D6409D" w:rsidRPr="00D6409D" w:rsidRDefault="00D6409D" w:rsidP="00D6409D">
      <w:pPr>
        <w:spacing w:line="480" w:lineRule="exact"/>
        <w:ind w:firstLine="570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</w:t>
      </w:r>
    </w:p>
    <w:p w:rsidR="00D6409D" w:rsidRDefault="00D6409D" w:rsidP="00D6409D">
      <w:pPr>
        <w:spacing w:line="480" w:lineRule="exact"/>
        <w:rPr>
          <w:rFonts w:ascii="Times New Roman" w:eastAsia="宋体" w:hAnsi="Times New Roman" w:cs="Times New Roman"/>
          <w:b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b/>
          <w:sz w:val="24"/>
          <w:szCs w:val="24"/>
        </w:rPr>
        <w:t>参考文献</w:t>
      </w:r>
      <w:r w:rsidR="004C741F">
        <w:rPr>
          <w:rFonts w:ascii="Times New Roman" w:eastAsia="宋体" w:hAnsi="Times New Roman" w:cs="Times New Roman" w:hint="eastAsia"/>
          <w:b/>
          <w:sz w:val="24"/>
          <w:szCs w:val="24"/>
        </w:rPr>
        <w:t>（格式参考）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宋体" w:eastAsia="宋体" w:hAnsi="宋体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[1]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D6409D">
        <w:rPr>
          <w:rFonts w:ascii="宋体" w:eastAsia="宋体" w:hAnsi="宋体" w:cs="Times New Roman" w:hint="eastAsia"/>
          <w:szCs w:val="24"/>
        </w:rPr>
        <w:t>穆雷.</w:t>
      </w:r>
      <w:r w:rsidRPr="00D6409D">
        <w:rPr>
          <w:rFonts w:ascii="宋体" w:eastAsia="宋体" w:hAnsi="宋体" w:cs="Times New Roman" w:hint="eastAsia"/>
          <w:sz w:val="24"/>
          <w:szCs w:val="24"/>
        </w:rPr>
        <w:t>翻译的职业化与职业翻译教育[J].中国翻译，2012（04</w:t>
      </w:r>
      <w:r w:rsidRPr="00D6409D">
        <w:rPr>
          <w:rFonts w:ascii="宋体" w:eastAsia="宋体" w:hAnsi="宋体" w:cs="Times New Roman"/>
          <w:sz w:val="24"/>
          <w:szCs w:val="24"/>
        </w:rPr>
        <w:t>）</w:t>
      </w:r>
      <w:r w:rsidRPr="00D6409D">
        <w:rPr>
          <w:rFonts w:ascii="宋体" w:eastAsia="宋体" w:hAnsi="宋体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600" w:hangingChars="250" w:hanging="600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[2]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袁军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语言服务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中国翻译行业的全新定位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[J].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2012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05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left="425" w:hangingChars="177" w:hanging="425"/>
        <w:rPr>
          <w:rFonts w:ascii="Times New Roman" w:eastAsia="宋体" w:hAnsi="Times New Roman" w:cs="Times New Roman"/>
          <w:sz w:val="24"/>
          <w:szCs w:val="24"/>
        </w:rPr>
      </w:pPr>
      <w:r w:rsidRPr="00D6409D">
        <w:rPr>
          <w:rFonts w:ascii="Times New Roman" w:eastAsia="宋体" w:hAnsi="Times New Roman" w:cs="Times New Roman" w:hint="eastAsia"/>
          <w:sz w:val="24"/>
          <w:szCs w:val="24"/>
        </w:rPr>
        <w:t>[3]</w:t>
      </w:r>
      <w:r w:rsidRPr="00D6409D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D6409D">
        <w:rPr>
          <w:rFonts w:ascii="宋体" w:eastAsia="宋体" w:hAnsi="宋体" w:cs="Times New Roman" w:hint="eastAsia"/>
          <w:szCs w:val="24"/>
        </w:rPr>
        <w:t>仲善平，朱宪超</w:t>
      </w:r>
      <w:proofErr w:type="gramEnd"/>
      <w:r w:rsidRPr="00D6409D">
        <w:rPr>
          <w:rFonts w:ascii="宋体" w:eastAsia="宋体" w:hAnsi="宋体" w:cs="Times New Roman" w:hint="eastAsia"/>
          <w:szCs w:val="24"/>
        </w:rPr>
        <w:t>.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加强行业整合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服务全球化——浅谈商业翻译服务运作中存在的问题与对策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 xml:space="preserve">[J]. 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中国翻译，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2006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01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D6409D"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D6409D" w:rsidRPr="00D6409D" w:rsidRDefault="00D6409D" w:rsidP="00D6409D">
      <w:pPr>
        <w:spacing w:line="48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………………………………………………………………………</w:t>
      </w:r>
    </w:p>
    <w:sectPr w:rsidR="00D6409D" w:rsidRPr="00D64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40E" w:rsidRDefault="0074040E" w:rsidP="00BE6D03">
      <w:r>
        <w:separator/>
      </w:r>
    </w:p>
  </w:endnote>
  <w:endnote w:type="continuationSeparator" w:id="0">
    <w:p w:rsidR="0074040E" w:rsidRDefault="0074040E" w:rsidP="00BE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40E" w:rsidRDefault="0074040E" w:rsidP="00BE6D03">
      <w:r>
        <w:separator/>
      </w:r>
    </w:p>
  </w:footnote>
  <w:footnote w:type="continuationSeparator" w:id="0">
    <w:p w:rsidR="0074040E" w:rsidRDefault="0074040E" w:rsidP="00BE6D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AD"/>
    <w:rsid w:val="00025C7B"/>
    <w:rsid w:val="003E369B"/>
    <w:rsid w:val="003F676C"/>
    <w:rsid w:val="004C741F"/>
    <w:rsid w:val="00660CAD"/>
    <w:rsid w:val="0074040E"/>
    <w:rsid w:val="007D3F8A"/>
    <w:rsid w:val="00911C76"/>
    <w:rsid w:val="00983154"/>
    <w:rsid w:val="00AB66EA"/>
    <w:rsid w:val="00BE6D03"/>
    <w:rsid w:val="00CD467D"/>
    <w:rsid w:val="00D5261F"/>
    <w:rsid w:val="00D6409D"/>
    <w:rsid w:val="00EE7504"/>
    <w:rsid w:val="00F445E8"/>
    <w:rsid w:val="00F640AF"/>
    <w:rsid w:val="00FB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D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D03"/>
    <w:rPr>
      <w:sz w:val="18"/>
      <w:szCs w:val="18"/>
    </w:rPr>
  </w:style>
  <w:style w:type="paragraph" w:styleId="a5">
    <w:name w:val="List Paragraph"/>
    <w:basedOn w:val="a"/>
    <w:uiPriority w:val="34"/>
    <w:qFormat/>
    <w:rsid w:val="00BE6D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2019-01-09T03:55:00Z</dcterms:created>
  <dcterms:modified xsi:type="dcterms:W3CDTF">2020-12-16T09:19:00Z</dcterms:modified>
</cp:coreProperties>
</file>